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05F" w:rsidRDefault="003E505F" w:rsidP="0090202D">
      <w:pPr>
        <w:snapToGrid w:val="0"/>
        <w:jc w:val="center"/>
        <w:rPr>
          <w:rFonts w:eastAsia="標楷體"/>
        </w:rPr>
      </w:pPr>
      <w:r>
        <w:rPr>
          <w:noProof/>
        </w:rPr>
        <w:drawing>
          <wp:inline distT="0" distB="0" distL="0" distR="0" wp14:anchorId="6E609F38" wp14:editId="566DD5AA">
            <wp:extent cx="4429760" cy="595304"/>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20" t="36934" r="19875" b="48850"/>
                    <a:stretch/>
                  </pic:blipFill>
                  <pic:spPr bwMode="auto">
                    <a:xfrm>
                      <a:off x="0" y="0"/>
                      <a:ext cx="4481317" cy="60223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Pr="00040E64" w:rsidRDefault="00B27F3D" w:rsidP="0090202D">
      <w:pPr>
        <w:snapToGrid w:val="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7C7F98">
        <w:rPr>
          <w:rFonts w:ascii="Arial" w:eastAsia="標楷體" w:hAnsi="Arial" w:cs="Arial" w:hint="eastAsia"/>
          <w:b/>
        </w:rPr>
        <w:t>01</w:t>
      </w:r>
      <w:r w:rsidRPr="00A8248F">
        <w:rPr>
          <w:rFonts w:ascii="Arial" w:eastAsia="標楷體" w:hAnsi="Arial" w:cs="Arial" w:hint="eastAsia"/>
          <w:b/>
        </w:rPr>
        <w:t>月</w:t>
      </w:r>
      <w:r w:rsidR="00A67697">
        <w:rPr>
          <w:rFonts w:ascii="Arial" w:eastAsia="標楷體" w:hAnsi="Arial" w:cs="Arial" w:hint="eastAsia"/>
          <w:b/>
        </w:rPr>
        <w:t>2</w:t>
      </w:r>
      <w:r w:rsidR="00332AFE">
        <w:rPr>
          <w:rFonts w:ascii="Arial" w:eastAsia="標楷體" w:hAnsi="Arial" w:cs="Arial" w:hint="eastAsia"/>
          <w:b/>
        </w:rPr>
        <w:t>7</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332AFE" w:rsidRPr="00762EC9" w:rsidTr="00D253B5">
        <w:trPr>
          <w:gridAfter w:val="1"/>
          <w:wAfter w:w="23" w:type="dxa"/>
          <w:cantSplit/>
          <w:trHeight w:val="705"/>
          <w:jc w:val="center"/>
        </w:trPr>
        <w:tc>
          <w:tcPr>
            <w:tcW w:w="1961" w:type="dxa"/>
            <w:tcBorders>
              <w:top w:val="nil"/>
              <w:left w:val="single" w:sz="18" w:space="0" w:color="auto"/>
              <w:bottom w:val="nil"/>
            </w:tcBorders>
          </w:tcPr>
          <w:p w:rsidR="00332AFE" w:rsidRPr="004D5271" w:rsidRDefault="00332AFE" w:rsidP="00332AFE">
            <w:pPr>
              <w:snapToGrid w:val="0"/>
              <w:spacing w:beforeLines="25" w:before="90" w:line="280" w:lineRule="exact"/>
              <w:ind w:leftChars="25" w:left="60" w:rightChars="25" w:right="60"/>
              <w:rPr>
                <w:rFonts w:eastAsia="標楷體" w:hAnsi="標楷體"/>
                <w:b/>
                <w:color w:val="000000" w:themeColor="text1"/>
              </w:rPr>
            </w:pPr>
            <w:r w:rsidRPr="004D5271">
              <w:rPr>
                <w:rFonts w:eastAsia="標楷體" w:hAnsi="標楷體" w:hint="eastAsia"/>
                <w:b/>
                <w:color w:val="000000" w:themeColor="text1"/>
              </w:rPr>
              <w:t>幼兒保育系</w:t>
            </w:r>
          </w:p>
          <w:p w:rsidR="00332AFE" w:rsidRPr="004D5271" w:rsidRDefault="00332AFE" w:rsidP="00332AFE">
            <w:pPr>
              <w:spacing w:line="240" w:lineRule="exact"/>
              <w:ind w:leftChars="25" w:left="60" w:rightChars="25" w:right="60"/>
              <w:rPr>
                <w:rFonts w:eastAsia="標楷體" w:hAnsi="標楷體"/>
                <w:b/>
                <w:color w:val="000000" w:themeColor="text1"/>
              </w:rPr>
            </w:pPr>
          </w:p>
        </w:tc>
        <w:tc>
          <w:tcPr>
            <w:tcW w:w="1556" w:type="dxa"/>
            <w:tcBorders>
              <w:top w:val="nil"/>
              <w:bottom w:val="nil"/>
            </w:tcBorders>
          </w:tcPr>
          <w:p w:rsidR="00332AFE" w:rsidRPr="00AC3A9A" w:rsidRDefault="00332AFE" w:rsidP="00332AFE">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332AFE" w:rsidRPr="007B0E6C" w:rsidRDefault="00332AFE" w:rsidP="00332AFE">
            <w:pPr>
              <w:snapToGrid w:val="0"/>
              <w:spacing w:beforeLines="25" w:before="90" w:line="280" w:lineRule="exact"/>
              <w:jc w:val="center"/>
              <w:rPr>
                <w:rFonts w:eastAsia="標楷體"/>
              </w:rPr>
            </w:pPr>
            <w:r w:rsidRPr="007B0E6C">
              <w:rPr>
                <w:rFonts w:eastAsia="標楷體" w:hint="eastAsia"/>
              </w:rPr>
              <w:t>1</w:t>
            </w:r>
          </w:p>
        </w:tc>
        <w:tc>
          <w:tcPr>
            <w:tcW w:w="2262" w:type="dxa"/>
            <w:tcBorders>
              <w:top w:val="nil"/>
              <w:bottom w:val="nil"/>
            </w:tcBorders>
          </w:tcPr>
          <w:p w:rsidR="00332AFE" w:rsidRPr="00B1738E" w:rsidRDefault="00332AFE" w:rsidP="00332AFE">
            <w:pPr>
              <w:spacing w:beforeLines="25" w:before="90" w:line="320" w:lineRule="exact"/>
              <w:ind w:leftChars="25" w:left="60" w:rightChars="25" w:right="60"/>
              <w:jc w:val="both"/>
              <w:rPr>
                <w:rFonts w:eastAsia="標楷體" w:hAnsi="標楷體"/>
              </w:rPr>
            </w:pPr>
            <w:r w:rsidRPr="00B1738E">
              <w:rPr>
                <w:rFonts w:eastAsia="標楷體" w:hAnsi="標楷體"/>
              </w:rPr>
              <w:t>具教育部認可之國內、外相關系所</w:t>
            </w:r>
            <w:r w:rsidRPr="00B1738E">
              <w:rPr>
                <w:rFonts w:eastAsia="標楷體" w:hAnsi="標楷體" w:hint="eastAsia"/>
              </w:rPr>
              <w:t>博士</w:t>
            </w:r>
            <w:r w:rsidRPr="00B1738E">
              <w:rPr>
                <w:rFonts w:eastAsia="標楷體" w:hAnsi="標楷體"/>
              </w:rPr>
              <w:t>學位或</w:t>
            </w:r>
            <w:r w:rsidRPr="00B1738E">
              <w:rPr>
                <w:rFonts w:eastAsia="標楷體" w:hAnsi="標楷體" w:hint="eastAsia"/>
              </w:rPr>
              <w:t>助理教授</w:t>
            </w:r>
            <w:r w:rsidRPr="00B1738E">
              <w:rPr>
                <w:rFonts w:eastAsia="標楷體" w:hAnsi="標楷體"/>
              </w:rPr>
              <w:t>以上教師資格證書者。</w:t>
            </w:r>
          </w:p>
        </w:tc>
        <w:tc>
          <w:tcPr>
            <w:tcW w:w="3666" w:type="dxa"/>
            <w:tcBorders>
              <w:top w:val="nil"/>
              <w:bottom w:val="nil"/>
              <w:right w:val="single" w:sz="18" w:space="0" w:color="auto"/>
            </w:tcBorders>
          </w:tcPr>
          <w:p w:rsidR="00332AFE" w:rsidRPr="00D35402" w:rsidRDefault="00332AFE" w:rsidP="00332AFE">
            <w:pPr>
              <w:spacing w:beforeLines="20" w:before="72" w:line="320" w:lineRule="exact"/>
              <w:ind w:leftChars="25" w:left="240" w:rightChars="25" w:right="60" w:hangingChars="75" w:hanging="180"/>
              <w:jc w:val="both"/>
              <w:rPr>
                <w:rFonts w:eastAsia="標楷體"/>
              </w:rPr>
            </w:pPr>
            <w:r w:rsidRPr="00D35402">
              <w:rPr>
                <w:rFonts w:eastAsia="標楷體" w:hint="eastAsia"/>
              </w:rPr>
              <w:t>1.</w:t>
            </w:r>
            <w:r w:rsidRPr="00D35402">
              <w:rPr>
                <w:rFonts w:eastAsia="標楷體" w:hint="eastAsia"/>
              </w:rPr>
              <w:t>具備幼兒教育專長，能開設健康照護、生理學相關專業課程。</w:t>
            </w:r>
          </w:p>
          <w:p w:rsidR="00332AFE" w:rsidRPr="00D35402" w:rsidRDefault="00332AFE" w:rsidP="00332AFE">
            <w:pPr>
              <w:spacing w:beforeLines="20" w:before="72" w:line="320" w:lineRule="exact"/>
              <w:ind w:leftChars="25" w:left="240" w:rightChars="25" w:right="60" w:hangingChars="75" w:hanging="180"/>
              <w:jc w:val="both"/>
              <w:rPr>
                <w:rFonts w:eastAsia="標楷體"/>
              </w:rPr>
            </w:pPr>
            <w:r w:rsidRPr="00D35402">
              <w:rPr>
                <w:rFonts w:eastAsia="標楷體" w:hint="eastAsia"/>
              </w:rPr>
              <w:t>2.</w:t>
            </w:r>
            <w:r w:rsidRPr="00D35402">
              <w:rPr>
                <w:rFonts w:eastAsia="標楷體" w:hint="eastAsia"/>
              </w:rPr>
              <w:t>具備國際教保機構交流及全英文授課能力。</w:t>
            </w:r>
          </w:p>
          <w:p w:rsidR="00332AFE" w:rsidRPr="00D35402" w:rsidRDefault="00332AFE" w:rsidP="00332AFE">
            <w:pPr>
              <w:spacing w:beforeLines="20" w:before="72" w:line="320" w:lineRule="exact"/>
              <w:ind w:leftChars="25" w:left="240" w:rightChars="25" w:right="60" w:hangingChars="75" w:hanging="180"/>
              <w:jc w:val="both"/>
              <w:rPr>
                <w:rFonts w:eastAsia="標楷體"/>
              </w:rPr>
            </w:pPr>
            <w:r w:rsidRPr="00D35402">
              <w:rPr>
                <w:rFonts w:eastAsia="標楷體" w:hint="eastAsia"/>
              </w:rPr>
              <w:t>3.</w:t>
            </w:r>
            <w:r w:rsidRPr="00D35402">
              <w:rPr>
                <w:rFonts w:eastAsia="標楷體"/>
              </w:rPr>
              <w:t>具備</w:t>
            </w:r>
            <w:r w:rsidRPr="00D35402">
              <w:rPr>
                <w:rFonts w:eastAsia="標楷體" w:hint="eastAsia"/>
              </w:rPr>
              <w:t>1</w:t>
            </w:r>
            <w:r w:rsidRPr="00D35402">
              <w:rPr>
                <w:rFonts w:eastAsia="標楷體"/>
              </w:rPr>
              <w:t>年以上任教領域相關之</w:t>
            </w:r>
            <w:r w:rsidRPr="00D35402">
              <w:rPr>
                <w:rFonts w:eastAsia="標楷體" w:hint="eastAsia"/>
              </w:rPr>
              <w:t>實務工作經驗</w:t>
            </w:r>
            <w:r w:rsidRPr="00D35402">
              <w:rPr>
                <w:rFonts w:eastAsia="標楷體"/>
              </w:rPr>
              <w:t>，</w:t>
            </w:r>
            <w:r w:rsidRPr="00D35402">
              <w:rPr>
                <w:rFonts w:eastAsia="標楷體" w:hint="eastAsia"/>
              </w:rPr>
              <w:t>含任教領域相關業界實務工作經驗與計畫執行年資，</w:t>
            </w:r>
            <w:r w:rsidRPr="00D35402">
              <w:rPr>
                <w:rFonts w:eastAsia="標楷體"/>
              </w:rPr>
              <w:t>並需檢具相關證明文件。</w:t>
            </w:r>
          </w:p>
          <w:p w:rsidR="00332AFE" w:rsidRPr="00D35402" w:rsidRDefault="00332AFE" w:rsidP="00332AFE">
            <w:pPr>
              <w:spacing w:beforeLines="20" w:before="72" w:line="280" w:lineRule="exact"/>
              <w:ind w:leftChars="25" w:left="240" w:rightChars="25" w:right="60" w:hangingChars="75" w:hanging="180"/>
              <w:jc w:val="both"/>
              <w:rPr>
                <w:rFonts w:eastAsia="標楷體"/>
              </w:rPr>
            </w:pPr>
            <w:r w:rsidRPr="00D35402">
              <w:rPr>
                <w:rFonts w:eastAsia="標楷體"/>
              </w:rPr>
              <w:t>4.</w:t>
            </w:r>
            <w:r w:rsidRPr="00D35402">
              <w:rPr>
                <w:rFonts w:eastAsia="標楷體"/>
              </w:rPr>
              <w:t>具教學經驗者尤佳。</w:t>
            </w:r>
          </w:p>
          <w:p w:rsidR="00332AFE" w:rsidRPr="00D35402" w:rsidRDefault="00332AFE" w:rsidP="00332AFE">
            <w:pPr>
              <w:spacing w:beforeLines="20" w:before="72" w:line="280" w:lineRule="exact"/>
              <w:ind w:leftChars="25" w:left="240" w:rightChars="25" w:right="60" w:hangingChars="75" w:hanging="180"/>
              <w:jc w:val="both"/>
              <w:rPr>
                <w:rFonts w:eastAsia="標楷體"/>
              </w:rPr>
            </w:pPr>
            <w:r w:rsidRPr="00D35402">
              <w:rPr>
                <w:rFonts w:eastAsia="標楷體" w:hint="eastAsia"/>
              </w:rPr>
              <w:t>5.</w:t>
            </w:r>
            <w:r w:rsidRPr="00D35402">
              <w:rPr>
                <w:rFonts w:eastAsia="標楷體" w:hint="eastAsia"/>
              </w:rPr>
              <w:t>具備教保專業知能課程授課師資格者優先。</w:t>
            </w:r>
          </w:p>
          <w:p w:rsidR="00332AFE" w:rsidRPr="00D35402" w:rsidRDefault="00332AFE" w:rsidP="00332AFE">
            <w:pPr>
              <w:spacing w:beforeLines="20" w:before="72" w:line="320" w:lineRule="exact"/>
              <w:ind w:leftChars="25" w:left="240" w:rightChars="25" w:right="60" w:hangingChars="75" w:hanging="180"/>
              <w:jc w:val="both"/>
              <w:rPr>
                <w:rFonts w:eastAsia="標楷體"/>
              </w:rPr>
            </w:pPr>
            <w:r w:rsidRPr="00D35402">
              <w:rPr>
                <w:rFonts w:eastAsia="標楷體" w:hint="eastAsia"/>
              </w:rPr>
              <w:t>6</w:t>
            </w:r>
            <w:r w:rsidRPr="00D35402">
              <w:rPr>
                <w:rFonts w:eastAsia="標楷體"/>
              </w:rPr>
              <w:t>.</w:t>
            </w:r>
            <w:r w:rsidRPr="00D35402">
              <w:rPr>
                <w:rFonts w:eastAsia="標楷體"/>
              </w:rPr>
              <w:t>檢附歷年著作。</w:t>
            </w:r>
          </w:p>
        </w:tc>
      </w:tr>
      <w:tr w:rsidR="00332AFE" w:rsidRPr="00762EC9" w:rsidTr="00522839">
        <w:trPr>
          <w:gridAfter w:val="1"/>
          <w:wAfter w:w="23" w:type="dxa"/>
          <w:cantSplit/>
          <w:trHeight w:val="705"/>
          <w:jc w:val="center"/>
        </w:trPr>
        <w:tc>
          <w:tcPr>
            <w:tcW w:w="1961" w:type="dxa"/>
            <w:tcBorders>
              <w:top w:val="nil"/>
              <w:left w:val="single" w:sz="18" w:space="0" w:color="auto"/>
              <w:bottom w:val="single" w:sz="18" w:space="0" w:color="auto"/>
            </w:tcBorders>
          </w:tcPr>
          <w:p w:rsidR="00332AFE" w:rsidRPr="0061049F" w:rsidRDefault="00332AFE" w:rsidP="00332AFE">
            <w:pPr>
              <w:snapToGrid w:val="0"/>
              <w:spacing w:beforeLines="25" w:before="90" w:line="280" w:lineRule="exact"/>
              <w:ind w:leftChars="25" w:left="60" w:rightChars="25" w:right="60"/>
              <w:rPr>
                <w:rFonts w:cs="新細明體"/>
                <w:b/>
                <w:kern w:val="0"/>
              </w:rPr>
            </w:pPr>
            <w:r w:rsidRPr="0061049F">
              <w:rPr>
                <w:rFonts w:cs="新細明體"/>
                <w:b/>
                <w:kern w:val="0"/>
              </w:rPr>
              <w:t>Department of</w:t>
            </w:r>
            <w:r w:rsidRPr="0061049F">
              <w:rPr>
                <w:rFonts w:cs="新細明體" w:hint="eastAsia"/>
                <w:b/>
                <w:kern w:val="0"/>
              </w:rPr>
              <w:t xml:space="preserve"> </w:t>
            </w:r>
          </w:p>
          <w:p w:rsidR="00332AFE" w:rsidRPr="0061049F" w:rsidRDefault="00332AFE" w:rsidP="00332AFE">
            <w:pPr>
              <w:snapToGrid w:val="0"/>
              <w:spacing w:beforeLines="25" w:before="90" w:line="280" w:lineRule="exact"/>
              <w:ind w:leftChars="25" w:left="60" w:rightChars="25" w:right="60"/>
              <w:rPr>
                <w:rFonts w:cs="新細明體"/>
                <w:b/>
                <w:kern w:val="0"/>
              </w:rPr>
            </w:pPr>
            <w:r w:rsidRPr="0061049F">
              <w:rPr>
                <w:rFonts w:cs="新細明體" w:hint="eastAsia"/>
                <w:b/>
                <w:kern w:val="0"/>
              </w:rPr>
              <w:t>Ch</w:t>
            </w:r>
            <w:r w:rsidRPr="0061049F">
              <w:rPr>
                <w:rFonts w:cs="新細明體"/>
                <w:b/>
                <w:kern w:val="0"/>
              </w:rPr>
              <w:t>ild care</w:t>
            </w:r>
          </w:p>
        </w:tc>
        <w:tc>
          <w:tcPr>
            <w:tcW w:w="1556" w:type="dxa"/>
            <w:tcBorders>
              <w:top w:val="nil"/>
              <w:bottom w:val="single" w:sz="18" w:space="0" w:color="auto"/>
            </w:tcBorders>
          </w:tcPr>
          <w:p w:rsidR="00332AFE" w:rsidRPr="00324306" w:rsidRDefault="00332AFE" w:rsidP="00332AFE">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332AFE" w:rsidRPr="00324306" w:rsidRDefault="00332AFE" w:rsidP="00332AFE">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332AFE" w:rsidRPr="00001C24" w:rsidRDefault="00332AFE" w:rsidP="00332AFE">
            <w:pPr>
              <w:snapToGrid w:val="0"/>
              <w:spacing w:beforeLines="25" w:before="90" w:line="280" w:lineRule="exact"/>
              <w:jc w:val="center"/>
              <w:rPr>
                <w:rFonts w:eastAsia="標楷體"/>
                <w:color w:val="000000"/>
              </w:rPr>
            </w:pPr>
            <w:r>
              <w:rPr>
                <w:rFonts w:eastAsia="標楷體" w:hint="eastAsia"/>
                <w:color w:val="000000"/>
                <w:spacing w:val="-10"/>
              </w:rPr>
              <w:t>1</w:t>
            </w:r>
          </w:p>
        </w:tc>
        <w:tc>
          <w:tcPr>
            <w:tcW w:w="2262" w:type="dxa"/>
            <w:tcBorders>
              <w:top w:val="nil"/>
              <w:bottom w:val="single" w:sz="18" w:space="0" w:color="auto"/>
            </w:tcBorders>
          </w:tcPr>
          <w:p w:rsidR="00332AFE" w:rsidRPr="006353E8" w:rsidRDefault="00332AFE" w:rsidP="00332AFE">
            <w:pPr>
              <w:snapToGrid w:val="0"/>
              <w:spacing w:beforeLines="25" w:before="90" w:line="280" w:lineRule="exact"/>
              <w:ind w:leftChars="25" w:left="60" w:rightChars="25" w:right="60"/>
              <w:rPr>
                <w:rFonts w:eastAsia="標楷體"/>
              </w:rPr>
            </w:pPr>
            <w:r w:rsidRPr="006353E8">
              <w:rPr>
                <w:rFonts w:eastAsia="標楷體"/>
              </w:rPr>
              <w:t>With a foreign/</w:t>
            </w:r>
            <w:r w:rsidRPr="006353E8">
              <w:rPr>
                <w:rFonts w:eastAsia="標楷體" w:hint="eastAsia"/>
              </w:rPr>
              <w:t xml:space="preserve"> </w:t>
            </w:r>
            <w:r w:rsidRPr="006353E8">
              <w:rPr>
                <w:rFonts w:eastAsia="標楷體"/>
              </w:rPr>
              <w:t>domestic PhD in a relevant discipline recognized by the Ministry of Education (MOE), R.O.C. or</w:t>
            </w:r>
          </w:p>
          <w:p w:rsidR="00332AFE" w:rsidRPr="006353E8" w:rsidRDefault="00332AFE" w:rsidP="00332AFE">
            <w:pPr>
              <w:snapToGrid w:val="0"/>
              <w:spacing w:beforeLines="25" w:before="90" w:line="280" w:lineRule="exact"/>
              <w:ind w:leftChars="25" w:left="60" w:rightChars="25" w:right="60"/>
              <w:rPr>
                <w:rFonts w:eastAsia="標楷體"/>
              </w:rPr>
            </w:pPr>
            <w:r w:rsidRPr="006353E8">
              <w:rPr>
                <w:rFonts w:eastAsia="標楷體"/>
              </w:rPr>
              <w:t>with a teaching</w:t>
            </w:r>
            <w:r w:rsidRPr="006353E8">
              <w:rPr>
                <w:rFonts w:eastAsia="標楷體" w:hint="eastAsia"/>
              </w:rPr>
              <w:t xml:space="preserve"> </w:t>
            </w:r>
            <w:r w:rsidRPr="006353E8">
              <w:rPr>
                <w:rFonts w:eastAsia="標楷體"/>
              </w:rPr>
              <w:t>certificate for assistant professor (or higher) issued by MOE</w:t>
            </w:r>
          </w:p>
        </w:tc>
        <w:tc>
          <w:tcPr>
            <w:tcW w:w="3666" w:type="dxa"/>
            <w:tcBorders>
              <w:top w:val="nil"/>
              <w:bottom w:val="single" w:sz="18" w:space="0" w:color="auto"/>
              <w:right w:val="single" w:sz="18" w:space="0" w:color="auto"/>
            </w:tcBorders>
          </w:tcPr>
          <w:p w:rsidR="00332AFE" w:rsidRPr="00C14DA9" w:rsidRDefault="00332AFE" w:rsidP="00332AFE">
            <w:pPr>
              <w:spacing w:beforeLines="25" w:before="90" w:line="280" w:lineRule="exact"/>
              <w:ind w:leftChars="24" w:left="262" w:rightChars="25" w:right="60" w:hangingChars="85" w:hanging="204"/>
              <w:rPr>
                <w:rFonts w:eastAsia="標楷體"/>
              </w:rPr>
            </w:pPr>
            <w:r w:rsidRPr="00C14DA9">
              <w:rPr>
                <w:rFonts w:eastAsia="標楷體" w:hint="eastAsia"/>
              </w:rPr>
              <w:t>1.Ex</w:t>
            </w:r>
            <w:r w:rsidRPr="00C14DA9">
              <w:rPr>
                <w:rFonts w:eastAsia="標楷體"/>
              </w:rPr>
              <w:t>pertise in early childhood education, and offering courses in health care, physiology, and relevant disciplines.</w:t>
            </w:r>
          </w:p>
          <w:p w:rsidR="00332AFE" w:rsidRPr="00C14DA9" w:rsidRDefault="00332AFE" w:rsidP="00332AFE">
            <w:pPr>
              <w:spacing w:beforeLines="25" w:before="90" w:line="280" w:lineRule="exact"/>
              <w:ind w:leftChars="24" w:left="262" w:rightChars="25" w:right="60" w:hangingChars="85" w:hanging="204"/>
              <w:rPr>
                <w:rFonts w:eastAsia="標楷體"/>
              </w:rPr>
            </w:pPr>
            <w:r w:rsidRPr="00C14DA9">
              <w:rPr>
                <w:rFonts w:eastAsia="標楷體" w:hint="eastAsia"/>
              </w:rPr>
              <w:t>2.</w:t>
            </w:r>
            <w:r w:rsidRPr="00C14DA9">
              <w:rPr>
                <w:rFonts w:eastAsia="標楷體"/>
              </w:rPr>
              <w:t>Conducting international exchanges</w:t>
            </w:r>
            <w:r w:rsidRPr="00C14DA9">
              <w:rPr>
                <w:rFonts w:eastAsia="標楷體" w:hint="eastAsia"/>
              </w:rPr>
              <w:t xml:space="preserve"> </w:t>
            </w:r>
            <w:r w:rsidRPr="00C14DA9">
              <w:rPr>
                <w:rFonts w:eastAsia="標楷體"/>
              </w:rPr>
              <w:t>with child care institutes</w:t>
            </w:r>
            <w:r w:rsidRPr="00C14DA9">
              <w:rPr>
                <w:rFonts w:eastAsia="標楷體" w:hint="eastAsia"/>
              </w:rPr>
              <w:t xml:space="preserve"> and o</w:t>
            </w:r>
            <w:r w:rsidRPr="00C14DA9">
              <w:rPr>
                <w:rFonts w:eastAsia="標楷體"/>
              </w:rPr>
              <w:t>ffering English-taught courses.</w:t>
            </w:r>
          </w:p>
          <w:p w:rsidR="00332AFE" w:rsidRPr="00C14DA9" w:rsidRDefault="00332AFE" w:rsidP="00332AFE">
            <w:pPr>
              <w:spacing w:beforeLines="25" w:before="90" w:line="280" w:lineRule="exact"/>
              <w:ind w:leftChars="24" w:left="262" w:rightChars="25" w:right="60" w:hangingChars="85" w:hanging="204"/>
              <w:rPr>
                <w:rFonts w:eastAsia="標楷體"/>
              </w:rPr>
            </w:pPr>
            <w:r w:rsidRPr="00C14DA9">
              <w:rPr>
                <w:rFonts w:eastAsia="標楷體" w:hint="eastAsia"/>
              </w:rPr>
              <w:t>3.</w:t>
            </w:r>
            <w:r w:rsidRPr="00C14DA9">
              <w:rPr>
                <w:rFonts w:eastAsia="標楷體"/>
              </w:rPr>
              <w:t xml:space="preserve">Work experience in the industry and in the profession related to teaching subjects for more than </w:t>
            </w:r>
            <w:r w:rsidRPr="00C14DA9">
              <w:rPr>
                <w:rFonts w:eastAsia="標楷體" w:hint="eastAsia"/>
              </w:rPr>
              <w:t>1</w:t>
            </w:r>
            <w:r w:rsidRPr="00C14DA9">
              <w:rPr>
                <w:rFonts w:eastAsia="標楷體"/>
              </w:rPr>
              <w:t xml:space="preserve"> year</w:t>
            </w:r>
            <w:r w:rsidRPr="00C14DA9">
              <w:rPr>
                <w:rFonts w:eastAsia="標楷體" w:hint="eastAsia"/>
              </w:rPr>
              <w:t>s</w:t>
            </w:r>
            <w:r w:rsidRPr="00C14DA9">
              <w:rPr>
                <w:rFonts w:eastAsia="標楷體"/>
              </w:rPr>
              <w:t>; proof documents required.</w:t>
            </w:r>
          </w:p>
          <w:p w:rsidR="00332AFE" w:rsidRPr="00C14DA9" w:rsidRDefault="00332AFE" w:rsidP="00332AFE">
            <w:pPr>
              <w:spacing w:beforeLines="25" w:before="90" w:line="280" w:lineRule="exact"/>
              <w:ind w:leftChars="24" w:left="262" w:rightChars="25" w:right="60" w:hangingChars="85" w:hanging="204"/>
              <w:rPr>
                <w:rFonts w:eastAsia="標楷體"/>
              </w:rPr>
            </w:pPr>
            <w:r w:rsidRPr="00C14DA9">
              <w:rPr>
                <w:rFonts w:eastAsia="標楷體" w:hint="eastAsia"/>
              </w:rPr>
              <w:t>4.</w:t>
            </w:r>
            <w:r w:rsidRPr="00C14DA9">
              <w:rPr>
                <w:rFonts w:eastAsia="標楷體"/>
              </w:rPr>
              <w:t>Teaching experience is preferred.</w:t>
            </w:r>
          </w:p>
          <w:p w:rsidR="00332AFE" w:rsidRPr="00C14DA9" w:rsidRDefault="00332AFE" w:rsidP="00332AFE">
            <w:pPr>
              <w:spacing w:beforeLines="25" w:before="90" w:line="280" w:lineRule="exact"/>
              <w:ind w:leftChars="24" w:left="262" w:rightChars="25" w:right="60" w:hangingChars="85" w:hanging="204"/>
              <w:rPr>
                <w:rFonts w:eastAsia="標楷體"/>
              </w:rPr>
            </w:pPr>
            <w:r w:rsidRPr="00C14DA9">
              <w:rPr>
                <w:rFonts w:eastAsia="標楷體" w:hint="eastAsia"/>
              </w:rPr>
              <w:t>5.</w:t>
            </w:r>
            <w:r w:rsidRPr="00C14DA9">
              <w:rPr>
                <w:rFonts w:eastAsia="標楷體"/>
              </w:rPr>
              <w:t>A license for teaching professional knowledge and competency of preschool educator</w:t>
            </w:r>
            <w:r w:rsidRPr="00C14DA9">
              <w:rPr>
                <w:rFonts w:eastAsia="標楷體" w:hint="eastAsia"/>
              </w:rPr>
              <w:t>s</w:t>
            </w:r>
            <w:r w:rsidRPr="00C14DA9">
              <w:rPr>
                <w:rFonts w:eastAsia="標楷體"/>
              </w:rPr>
              <w:t xml:space="preserve"> is preferred.</w:t>
            </w:r>
          </w:p>
          <w:p w:rsidR="00332AFE" w:rsidRPr="00C14DA9" w:rsidRDefault="00332AFE" w:rsidP="00EC6402">
            <w:pPr>
              <w:spacing w:beforeLines="20" w:before="72" w:afterLines="50" w:after="180" w:line="320" w:lineRule="exact"/>
              <w:ind w:leftChars="25" w:left="240" w:rightChars="25" w:right="60" w:hangingChars="75" w:hanging="180"/>
              <w:jc w:val="both"/>
              <w:rPr>
                <w:rFonts w:eastAsia="標楷體"/>
              </w:rPr>
            </w:pPr>
            <w:r w:rsidRPr="00C14DA9">
              <w:rPr>
                <w:rFonts w:eastAsia="標楷體" w:hint="eastAsia"/>
              </w:rPr>
              <w:t>6.</w:t>
            </w:r>
            <w:r w:rsidRPr="00C14DA9">
              <w:rPr>
                <w:rFonts w:eastAsia="標楷體"/>
              </w:rPr>
              <w:t>Enclosing publications.</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EC6402">
        <w:rPr>
          <w:rFonts w:ascii="Arial" w:eastAsia="標楷體" w:hAnsi="Arial" w:cs="Arial" w:hint="eastAsia"/>
          <w:b/>
          <w:bCs/>
          <w:color w:val="FF0000"/>
          <w:sz w:val="26"/>
          <w:szCs w:val="26"/>
          <w:highlight w:val="yellow"/>
          <w:u w:val="single"/>
        </w:rPr>
        <w:t>12</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EC6402">
        <w:rPr>
          <w:rFonts w:ascii="Arial" w:eastAsia="標楷體" w:hAnsi="Arial" w:cs="Arial" w:hint="eastAsia"/>
          <w:b/>
          <w:bCs/>
          <w:color w:val="FF0000"/>
          <w:sz w:val="26"/>
          <w:szCs w:val="26"/>
          <w:highlight w:val="yellow"/>
          <w:u w:val="single"/>
        </w:rPr>
        <w:t>12</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lastRenderedPageBreak/>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2977"/>
        <w:gridCol w:w="5386"/>
      </w:tblGrid>
      <w:tr w:rsidR="00652834" w:rsidRPr="00BC3727" w:rsidTr="00FD599D">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2977"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386"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8749DA" w:rsidRPr="00BC3727" w:rsidTr="00FD599D">
        <w:trPr>
          <w:trHeight w:val="355"/>
        </w:trPr>
        <w:tc>
          <w:tcPr>
            <w:tcW w:w="743" w:type="dxa"/>
            <w:tcBorders>
              <w:bottom w:val="thickThinSmallGap" w:sz="24" w:space="0" w:color="D9D9D9"/>
            </w:tcBorders>
            <w:vAlign w:val="center"/>
          </w:tcPr>
          <w:p w:rsidR="008749DA" w:rsidRPr="003640B0" w:rsidRDefault="008749DA" w:rsidP="008749DA">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2977" w:type="dxa"/>
            <w:tcBorders>
              <w:bottom w:val="thickThinSmallGap" w:sz="24" w:space="0" w:color="D9D9D9"/>
            </w:tcBorders>
            <w:vAlign w:val="center"/>
          </w:tcPr>
          <w:p w:rsidR="008749DA" w:rsidRPr="005035CF" w:rsidRDefault="008749DA" w:rsidP="008749DA">
            <w:pPr>
              <w:snapToGrid w:val="0"/>
              <w:spacing w:line="240" w:lineRule="exact"/>
              <w:jc w:val="both"/>
              <w:rPr>
                <w:rFonts w:ascii="標楷體" w:eastAsia="標楷體" w:hAnsi="標楷體" w:cs="Gungsuh"/>
                <w:bCs/>
                <w:color w:val="000000" w:themeColor="text1"/>
              </w:rPr>
            </w:pPr>
            <w:r w:rsidRPr="005035CF">
              <w:rPr>
                <w:rFonts w:ascii="標楷體" w:eastAsia="標楷體" w:hAnsi="標楷體" w:cs="Gungsuh" w:hint="eastAsia"/>
                <w:bCs/>
                <w:color w:val="000000" w:themeColor="text1"/>
              </w:rPr>
              <w:t>幼兒保育系</w:t>
            </w:r>
          </w:p>
        </w:tc>
        <w:tc>
          <w:tcPr>
            <w:tcW w:w="5386" w:type="dxa"/>
            <w:tcBorders>
              <w:bottom w:val="thickThinSmallGap" w:sz="24" w:space="0" w:color="D9D9D9"/>
            </w:tcBorders>
            <w:vAlign w:val="center"/>
          </w:tcPr>
          <w:p w:rsidR="008749DA" w:rsidRPr="005E0915" w:rsidRDefault="008749DA" w:rsidP="008749DA">
            <w:pPr>
              <w:snapToGrid w:val="0"/>
              <w:spacing w:line="240" w:lineRule="exact"/>
              <w:jc w:val="both"/>
              <w:rPr>
                <w:rFonts w:eastAsia="標楷體"/>
                <w:color w:val="000000" w:themeColor="text1"/>
              </w:rPr>
            </w:pPr>
            <w:r w:rsidRPr="00F231FC">
              <w:rPr>
                <w:rFonts w:eastAsia="標楷體" w:hint="eastAsia"/>
                <w:color w:val="000000"/>
              </w:rPr>
              <w:t>b</w:t>
            </w:r>
            <w:r w:rsidRPr="00F231FC">
              <w:rPr>
                <w:rFonts w:eastAsia="標楷體"/>
                <w:color w:val="000000"/>
              </w:rPr>
              <w:t>abychild</w:t>
            </w:r>
            <w:hyperlink r:id="rId9" w:history="1">
              <w:r w:rsidRPr="007972F5">
                <w:rPr>
                  <w:color w:val="000000" w:themeColor="text1"/>
                </w:rPr>
                <w:t>@mail.npust.edu.tw</w:t>
              </w:r>
            </w:hyperlink>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w:t>
      </w:r>
      <w:r w:rsidRPr="00284DEB">
        <w:rPr>
          <w:rFonts w:hint="eastAsia"/>
          <w:color w:val="FF0000"/>
          <w:szCs w:val="28"/>
          <w:u w:val="single"/>
        </w:rPr>
        <w:lastRenderedPageBreak/>
        <w:t>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10"/>
      <w:foot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FAC" w:rsidRDefault="00B90FAC">
      <w:r>
        <w:separator/>
      </w:r>
    </w:p>
  </w:endnote>
  <w:endnote w:type="continuationSeparator" w:id="0">
    <w:p w:rsidR="00B90FAC" w:rsidRDefault="00B9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FAC" w:rsidRDefault="00B90FAC">
      <w:r>
        <w:separator/>
      </w:r>
    </w:p>
  </w:footnote>
  <w:footnote w:type="continuationSeparator" w:id="0">
    <w:p w:rsidR="00B90FAC" w:rsidRDefault="00B90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AFE"/>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05F"/>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26BB"/>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66C"/>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0FAC"/>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08A8EE"/>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phia@mail.np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9175-2A57-4F11-9C79-F998D595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148</cp:revision>
  <cp:lastPrinted>2026-01-21T01:04:00Z</cp:lastPrinted>
  <dcterms:created xsi:type="dcterms:W3CDTF">2025-10-21T01:51:00Z</dcterms:created>
  <dcterms:modified xsi:type="dcterms:W3CDTF">2026-01-27T02:55:00Z</dcterms:modified>
</cp:coreProperties>
</file>